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6" w:rsidRPr="00BE3854" w:rsidRDefault="00BE3854" w:rsidP="00BE3854">
      <w:pPr>
        <w:jc w:val="center"/>
        <w:rPr>
          <w:sz w:val="44"/>
          <w:szCs w:val="44"/>
        </w:rPr>
      </w:pPr>
      <w:r w:rsidRPr="00BE3854">
        <w:rPr>
          <w:sz w:val="44"/>
          <w:szCs w:val="44"/>
        </w:rPr>
        <w:t>Konjunktur &amp; Wachstum</w:t>
      </w:r>
    </w:p>
    <w:p w:rsidR="00BE3854" w:rsidRDefault="00BE3854"/>
    <w:p w:rsidR="00BE3854" w:rsidRPr="00BE3854" w:rsidRDefault="00BE3854">
      <w:pPr>
        <w:rPr>
          <w:sz w:val="36"/>
          <w:szCs w:val="36"/>
        </w:rPr>
      </w:pPr>
      <w:r w:rsidRPr="00BE3854">
        <w:rPr>
          <w:sz w:val="36"/>
          <w:szCs w:val="36"/>
        </w:rPr>
        <w:t xml:space="preserve">Lernfragen </w:t>
      </w:r>
    </w:p>
    <w:p w:rsidR="00BE3854" w:rsidRDefault="00BE3854"/>
    <w:p w:rsidR="002861DB" w:rsidRDefault="002861DB" w:rsidP="002861DB"/>
    <w:p w:rsidR="002861DB" w:rsidRDefault="002861DB" w:rsidP="002861DB">
      <w:pPr>
        <w:rPr>
          <w:b/>
        </w:rPr>
      </w:pPr>
      <w:r w:rsidRPr="00BE3854">
        <w:rPr>
          <w:b/>
        </w:rPr>
        <w:t xml:space="preserve">Teil 2: Folie </w:t>
      </w:r>
      <w:r w:rsidR="00955418">
        <w:rPr>
          <w:b/>
        </w:rPr>
        <w:t>32-35</w:t>
      </w:r>
    </w:p>
    <w:p w:rsidR="00680C95" w:rsidRPr="00BE3854" w:rsidRDefault="00955418" w:rsidP="002861DB">
      <w:pPr>
        <w:rPr>
          <w:b/>
        </w:rPr>
      </w:pPr>
      <w:r>
        <w:rPr>
          <w:b/>
        </w:rPr>
        <w:t>Erklärung für Konjunkturzyklen</w:t>
      </w:r>
    </w:p>
    <w:p w:rsidR="00BE3854" w:rsidRDefault="00BE3854"/>
    <w:p w:rsidR="00680C95" w:rsidRDefault="00680C95"/>
    <w:p w:rsidR="00955418" w:rsidRDefault="00955418" w:rsidP="00955418">
      <w:pPr>
        <w:pStyle w:val="Listenabsatz"/>
        <w:numPr>
          <w:ilvl w:val="0"/>
          <w:numId w:val="4"/>
        </w:numPr>
      </w:pPr>
      <w:r>
        <w:t>Nennen und erklären Sie zwei mögliche Ursachen von Konjunktureinbrüchen.</w:t>
      </w:r>
    </w:p>
    <w:p w:rsidR="00955418" w:rsidRDefault="00955418" w:rsidP="00955418">
      <w:pPr>
        <w:pStyle w:val="Listenabsatz"/>
        <w:numPr>
          <w:ilvl w:val="0"/>
          <w:numId w:val="4"/>
        </w:numPr>
      </w:pPr>
      <w:r>
        <w:t>Wieso haben Schwankungen der Geldpolitik eine Auswirkung auf die Nachfrage nach Gütern? Erklären Sie dies am Beispiel einer Deflation.</w:t>
      </w:r>
    </w:p>
    <w:p w:rsidR="00955418" w:rsidRDefault="00955418" w:rsidP="00955418">
      <w:pPr>
        <w:pStyle w:val="Listenabsatz"/>
        <w:numPr>
          <w:ilvl w:val="0"/>
          <w:numId w:val="4"/>
        </w:numPr>
      </w:pPr>
      <w:r>
        <w:t>Der Keynesianismus meint, dass die Investitionen der Unternehmen mit der Konjunktur schwanken würden. Erklären Sie den Zusammenhang.</w:t>
      </w:r>
    </w:p>
    <w:p w:rsidR="00955418" w:rsidRDefault="00955418" w:rsidP="00955418">
      <w:pPr>
        <w:pStyle w:val="Listenabsatz"/>
        <w:numPr>
          <w:ilvl w:val="0"/>
          <w:numId w:val="4"/>
        </w:numPr>
      </w:pPr>
      <w:r>
        <w:t xml:space="preserve">Erklären Sie die </w:t>
      </w:r>
      <w:proofErr w:type="spellStart"/>
      <w:r>
        <w:t>Schumpetersche</w:t>
      </w:r>
      <w:proofErr w:type="spellEnd"/>
      <w:r>
        <w:t xml:space="preserve"> Konjunkturtheorie.</w:t>
      </w:r>
    </w:p>
    <w:p w:rsidR="00955418" w:rsidRDefault="00955418" w:rsidP="00955418">
      <w:pPr>
        <w:pStyle w:val="Listenabsatz"/>
        <w:numPr>
          <w:ilvl w:val="0"/>
          <w:numId w:val="4"/>
        </w:numPr>
      </w:pPr>
      <w:r>
        <w:t>Wieso schreibt man den Lohnverhandlungen zu, dass sie konjunkturelle Schwankungen tendenziell verstärken würden?</w:t>
      </w:r>
      <w:bookmarkStart w:id="0" w:name="_GoBack"/>
      <w:bookmarkEnd w:id="0"/>
    </w:p>
    <w:sectPr w:rsidR="009554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5BE6"/>
    <w:multiLevelType w:val="hybridMultilevel"/>
    <w:tmpl w:val="01D81174"/>
    <w:lvl w:ilvl="0" w:tplc="CBDC6D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221F4"/>
    <w:multiLevelType w:val="hybridMultilevel"/>
    <w:tmpl w:val="88DE27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0290E"/>
    <w:multiLevelType w:val="hybridMultilevel"/>
    <w:tmpl w:val="7EF6075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DA7BC2"/>
    <w:multiLevelType w:val="hybridMultilevel"/>
    <w:tmpl w:val="17E873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54"/>
    <w:rsid w:val="001C7753"/>
    <w:rsid w:val="002861DB"/>
    <w:rsid w:val="00474108"/>
    <w:rsid w:val="00486D16"/>
    <w:rsid w:val="00680C95"/>
    <w:rsid w:val="007B7A1C"/>
    <w:rsid w:val="007C5666"/>
    <w:rsid w:val="007D12A0"/>
    <w:rsid w:val="008A67DF"/>
    <w:rsid w:val="00955418"/>
    <w:rsid w:val="00BE3854"/>
    <w:rsid w:val="00F8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A4106-A6D2-4FF8-9E5C-3A563883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Anselm Dohle-Beltinger</cp:lastModifiedBy>
  <cp:revision>3</cp:revision>
  <dcterms:created xsi:type="dcterms:W3CDTF">2020-03-30T13:29:00Z</dcterms:created>
  <dcterms:modified xsi:type="dcterms:W3CDTF">2020-03-30T13:34:00Z</dcterms:modified>
</cp:coreProperties>
</file>